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D0" w:rsidRPr="00D12CD0" w:rsidRDefault="00D12CD0" w:rsidP="00D12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ТИПОВОЙ ДОГОВОР</w:t>
      </w:r>
    </w:p>
    <w:p w:rsidR="00D12CD0" w:rsidRPr="00D12CD0" w:rsidRDefault="00D12CD0" w:rsidP="00D12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подключении (технологическом присоединении)</w:t>
      </w:r>
    </w:p>
    <w:p w:rsidR="00D12CD0" w:rsidRDefault="00D12CD0" w:rsidP="00D12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централизованной системе холодного водоснабжения</w:t>
      </w:r>
    </w:p>
    <w:p w:rsidR="00D12CD0" w:rsidRPr="00D12CD0" w:rsidRDefault="00D12CD0" w:rsidP="00D12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3A6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Мензелинск                                                                              </w:t>
      </w:r>
      <w:bookmarkStart w:id="0" w:name="_GoBack"/>
      <w:bookmarkEnd w:id="0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"___"_____________ 20__ г.</w:t>
      </w:r>
    </w:p>
    <w:p w:rsid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CD0" w:rsidRPr="00D12CD0" w:rsidRDefault="007B68C9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8C9">
        <w:rPr>
          <w:rFonts w:ascii="Times New Roman" w:eastAsia="Times New Roman" w:hAnsi="Times New Roman" w:cs="Times New Roman"/>
          <w:b/>
          <w:sz w:val="28"/>
          <w:szCs w:val="28"/>
        </w:rPr>
        <w:t>АО «Коммунальные сети Мензелинского района»,</w:t>
      </w:r>
      <w:r w:rsidRPr="007B68C9">
        <w:rPr>
          <w:rFonts w:ascii="Times New Roman" w:eastAsia="Times New Roman" w:hAnsi="Times New Roman" w:cs="Times New Roman"/>
          <w:sz w:val="28"/>
          <w:szCs w:val="28"/>
        </w:rPr>
        <w:t xml:space="preserve">  именуемое    в    дальнейшем   организацией   водопроводно-канализационного хозяйства (ВКХ), в лице </w:t>
      </w:r>
      <w:r w:rsidRPr="007B68C9">
        <w:rPr>
          <w:rFonts w:ascii="Times New Roman" w:eastAsia="Times New Roman" w:hAnsi="Times New Roman" w:cs="Times New Roman"/>
          <w:b/>
          <w:sz w:val="28"/>
          <w:szCs w:val="28"/>
        </w:rPr>
        <w:t xml:space="preserve">генерального директора  </w:t>
      </w:r>
      <w:proofErr w:type="spellStart"/>
      <w:r w:rsidRPr="007B68C9">
        <w:rPr>
          <w:rFonts w:ascii="Times New Roman" w:eastAsia="Times New Roman" w:hAnsi="Times New Roman" w:cs="Times New Roman"/>
          <w:b/>
          <w:sz w:val="28"/>
          <w:szCs w:val="28"/>
        </w:rPr>
        <w:t>Габдрахманова</w:t>
      </w:r>
      <w:proofErr w:type="spellEnd"/>
      <w:r w:rsidRPr="007B68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8C9">
        <w:rPr>
          <w:rFonts w:ascii="Times New Roman" w:eastAsia="Times New Roman" w:hAnsi="Times New Roman" w:cs="Times New Roman"/>
          <w:b/>
          <w:sz w:val="28"/>
          <w:szCs w:val="28"/>
        </w:rPr>
        <w:t>Расима</w:t>
      </w:r>
      <w:proofErr w:type="spellEnd"/>
      <w:r w:rsidRPr="007B68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8C9">
        <w:rPr>
          <w:rFonts w:ascii="Times New Roman" w:eastAsia="Times New Roman" w:hAnsi="Times New Roman" w:cs="Times New Roman"/>
          <w:b/>
          <w:sz w:val="28"/>
          <w:szCs w:val="28"/>
        </w:rPr>
        <w:t>Кавиевича</w:t>
      </w:r>
      <w:proofErr w:type="spellEnd"/>
      <w:r w:rsidRPr="007B68C9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</w:t>
      </w:r>
      <w:r w:rsidRPr="007B68C9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Устав</w:t>
      </w:r>
      <w:r w:rsidRPr="007B68C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2CD0"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 одной стороны, и ___________________________________</w:t>
      </w:r>
      <w:r w:rsid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D12CD0"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_______,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именуемое</w:t>
      </w:r>
      <w:proofErr w:type="gramEnd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дальнейшем заказчиком, в лице 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ствующего на основании ________________________,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 другой стороны, именуемые в дальнейшем сторонами,  заключили  настоящий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о нижеследующем:</w:t>
      </w:r>
    </w:p>
    <w:p w:rsid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</w:t>
      </w:r>
    </w:p>
    <w:p w:rsidR="00D12CD0" w:rsidRPr="00D12CD0" w:rsidRDefault="00D12CD0" w:rsidP="00D12C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I. Предмет договора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1. Организация  водопроводно-канализационного  хозяйства   обязуется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 действия  по  подготовке  централизованной  системы  холодного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водоснабжения  к  подключению  (технологическому  присоединению)  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заказчика и  в  соответствии  с  техническими  условиями  на  подключение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(технологическое присоединение)  (далее -  технические  условия)  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 приложению  N 1  подключить  объект  к  сетям  централизованной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холодного водоснабжения, а заказчик  обязуется  внести   плату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(технологическое  присоединение)  и  выполнить    технические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2. Организация водопроводно-канализационного  хозяйства  до  границы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 заявителя, а в  случае  подключения  (технологического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присоединения) многоквартирного дома - до  границы  инженерно-технических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сетей холодного водоснабжения, находящихся в данном многоквартирном доме,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proofErr w:type="gramStart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:______________________________________________________;</w:t>
      </w:r>
      <w:proofErr w:type="gramEnd"/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выполнения заказчиком технических условий в  порядке  и  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условиях, которые предусмотрены настоящим договором;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  по    непосредственному    подключению    (технологическому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присоединению) внутриплощадочных или внутридомовых сетей  и  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в точке подключения в порядке и  сроки,  которые    предусмотрены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договором.</w:t>
      </w:r>
    </w:p>
    <w:p w:rsid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3. Подключение     (технологическое           присоединение)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точке (точках) подключения объекта,  располагающейся  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границе земельного участка, а в случае подключения многоквартирного  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-  на  границе  инженерно-технических  сетей   холодного   водоснабжения,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 в данном многоквартирном доме.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CD0" w:rsidRPr="00D12CD0" w:rsidRDefault="00D12CD0" w:rsidP="00D12C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II. Срок подключения объекта</w:t>
      </w:r>
    </w:p>
    <w:p w:rsid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 Срок подключения объекта - ________________________ </w:t>
      </w:r>
      <w:proofErr w:type="gramStart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36B" w:rsidRDefault="00D12CD0" w:rsidP="00C87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III. Характеристики подключаемого объекта и мероприятия </w:t>
      </w:r>
    </w:p>
    <w:p w:rsidR="00D12CD0" w:rsidRPr="00D12CD0" w:rsidRDefault="00D12CD0" w:rsidP="00C87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по его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подключению (технологическому присоединению)</w:t>
      </w:r>
    </w:p>
    <w:p w:rsidR="00D12CD0" w:rsidRPr="00D12CD0" w:rsidRDefault="00C8736B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 5. Объект </w:t>
      </w:r>
      <w:r w:rsidR="00D12CD0"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- _________________________________,</w:t>
      </w:r>
      <w:r w:rsid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2CD0"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принадлежащий заказчику на праве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2CD0"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59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59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12CD0"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2CD0"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_______________________________________________,</w:t>
      </w:r>
      <w:r w:rsidR="00B5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2CD0"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целевым назначением _____________________________________.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6. </w:t>
      </w:r>
      <w:proofErr w:type="gramStart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  участок,    на    котором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планируется ____________________            подключаемого объекта,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площадью _________________________ кв. метров,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расположенный по адресу ________________________________________________,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принадлежащим заказчику на праве _______________________________________,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____________________________________________,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номер ______________________________________________________,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разрешенным использованием ___________________________________________.</w:t>
      </w:r>
      <w:proofErr w:type="gramEnd"/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7. Размер  нагрузки объекта, который обязана обеспечить  организация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водопроводно-канализационного    хозяйства     в    точках    подключения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(технологического присоединения), составляет _________________ м3/час.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8. Перечень   мероприятий  (в том  числе технических) по подключению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(технологическому  присоединению)  объекта   к  централизованной  системе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холодного водоснабжения  (в том числе мероприятия, выполняемые заказчиком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 границ  его  земельного  участка,  и мероприятия, выполняемые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   водопроводно-канализационного    хозяйства    до   границы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  участка   заказчика,   на  котором   располагается    объект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капитального  строительства,   мероприятия   по   увеличению   пропускной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 (увеличению мощности)  централизованной  системы   холодного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водоснабжения и мероприятия по фактическому подключению (технологическому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присоединению)   к  централизованной   системе  холодного   водоснабжения)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составляется по форме, предусмотренной приложением № 2.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9. Подключение (технологическое присоединение)  объекта, в том числе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водопроводных сетей холодного водоснабжения заказчика, к централизованным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системам           холодного            водоснабжения         организации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водопроводно-канализационного  хозяйства   осуществляется   на  основании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заказчика.</w:t>
      </w:r>
    </w:p>
    <w:p w:rsidR="00C8736B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</w:t>
      </w:r>
    </w:p>
    <w:p w:rsidR="00D12CD0" w:rsidRPr="00D12CD0" w:rsidRDefault="00D12CD0" w:rsidP="00C87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IV. Права и обязанности сторон</w:t>
      </w:r>
    </w:p>
    <w:p w:rsidR="00C8736B" w:rsidRDefault="00D12CD0" w:rsidP="00C87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10. Организация водопроводно-канализационного хозяйства обязана: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12CD0" w:rsidRPr="00D12CD0" w:rsidRDefault="00D12CD0" w:rsidP="00C87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а) осуществить мероприятия  согласно  приложению  N 2  к  настоящему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 по созданию (реконструкции)  централизованных  систем  холодного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водоснабжения до точек подключения на границе земельного участка, а также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по  подготовке  централизованной  системы   холодного     водоснабжения к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подключению (технологическому присоединению) объекта  и  подаче  холодной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воды  не  позднее  установленной  настоящим  договором  даты  подключения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(технологического присоединения);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б) проверить выполнение заказчиком технических  условий,  установить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пломбы на приборах учета (узлах учета) холодной  воды,  кранах,  фланцах,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задвижках на их обводах в течение _____ рабочих дней со дня получения  от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заказчика      уведомления   о   готовности     внутриплощадочных и (или)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внутридомовых сетей  и  оборудования  объекта  к  приему   холодной воды.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Осуществление указанных действий завершается составлением  и  подписанием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обеими   сторонами   акта   о   готовности      внутриплощадочных и (или)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внутридомовых   сетей   и   оборудования   объекта   к      подключению к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централизованной  системе  холодного  водоснабжения  по  форме   согласно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 N 3;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proofErr w:type="gramStart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в) осуществить не позднее даты, установленной  настоящим  договором,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но  не  ранее  подписания   акта   о   готовности     внутриплощадочных и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внутридомовых сетей и оборудования, указанного в подпункте "б" настоящего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пункта,  действия  по  подключению  (технологическому    присоединению) к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централизованной системе холодного  водоснабжения  внутриплощадочных  или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внутридомовых сетей и оборудования объекта капитального строительства.</w:t>
      </w:r>
      <w:proofErr w:type="gramEnd"/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11. Организация водопроводно-канализационного хозяйства имеет право: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а) участвовать в приемке работ по  укладке  водопроводных   сетей от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до точки подключения;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proofErr w:type="gramStart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б) изменить дату  подключения  объекта  к  централизованной  системе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холодного водоснабжения на более позднюю без  изменения  сроков  внесения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 за подключение (технологическое присоединение), если  заявитель  не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предоставил   организации   водопроводно-канализационного     хозяйства в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настоящим договором сроки возможность осуществить:</w:t>
      </w:r>
      <w:proofErr w:type="gramEnd"/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проверку  готовности  внутриплощадочных  и  внутридомовых    сетей и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 объекта к  подключению  (технологическому   присоединению) и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приему холодной воды;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опломбирование установленных приборов учета (узлов  учета)  холодной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воды, а также кранов и задвижек на их обводах.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12. Заказчик обязан: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proofErr w:type="gramStart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а) выполнить  технические   условия,   в   том   числе   осуществить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 подготовке  внутридомовых  и  внутриплощадочных   сетей и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 объекта к  подключению  (технологическому   присоединению) к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централизованной системе холодного водоснабжения и подаче холодной  воды,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    организации     водопроводно-канализационного     хозяйства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соответствующее  уведомление  не  позднее    "___" ____________ 20__ г. и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подписать акт о готовности внутриплощадочных и (или) внутридомовых  сетей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и оборудования объекта по форме  согласно  приложению  N 3</w:t>
      </w:r>
      <w:proofErr w:type="gramEnd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к  настоящему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договору;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б) представить организации  водопроводно-канализационного  хозяйства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выписку  из  раздела  утвержденной  в  установленном  порядке   проектной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документации (1 экземпляр), в которой содержатся сведения  об  инженерном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оборудовании,   водопроводных   сетях,   перечень   инженерно-технических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и содержание технологических решений;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в) в  случае  внесения  изменений  в   проектную     документацию на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  (реконструкцию)   объекта   капитального   строительства,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влекущих изменение указанной в настоящем  договоре  нагрузки,  в  течение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5 дней  направить  организации  водопроводно-канализационного   хозяйства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о внесении соответствующих изменений в договор о  подключении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(технологическом присоединении). Изменение заявленной нагрузки  не  может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превышать величину, определенную техническими условиями;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г) обеспечить   доступ   организации   водопроводно-канализационного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хозяйства  для  проверки  выполнения  технических   условий   подключения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(технологического присоединения) и установления пломб на  приборах  учета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(узлах учета) холодной воды, кранах и задвижках на их обводах;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д) внести плату за  подключение  (технологическое   присоединение) к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централизованной системе  холодного  водоснабжения  в  размере  и  сроки,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установлены настоящим договором.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13. Заказчик имеет право: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а) получить информацию о ходе выполнения  предусмотренных  настоящим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 мероприятий по подготовке  централизованной  системы  холодного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водоснабжения к подключению (технологическому присоединению) объекта;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б) в  одностороннем  порядке  расторгнуть  договор   о   подключении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(технологическом    присоединении)     при     нарушении     организацией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водопроводно-канализационного хозяйства сроков  исполнения  обязательств,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 в настоящем договоре.</w:t>
      </w:r>
    </w:p>
    <w:p w:rsidR="00C8736B" w:rsidRDefault="00D12CD0" w:rsidP="00C87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V. Размер платы за подключение </w:t>
      </w:r>
    </w:p>
    <w:p w:rsidR="00D12CD0" w:rsidRPr="00D12CD0" w:rsidRDefault="00D12CD0" w:rsidP="00C87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(технологическое присоединение) и порядок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расчетов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14. Плата за подключение  (технологическое  присоединение)  согласно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          N 4                     составляет</w:t>
      </w:r>
      <w:proofErr w:type="gramStart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_________________(_______________________________) </w:t>
      </w:r>
      <w:proofErr w:type="gramEnd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_____ копеек, в  том  числе  НДС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(18 процентов) - ________ рублей.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15. Заказчик обязан внести плату, указанную в  пункте 14  настоящего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 на  расчетный  счет  организации  водопроводно-канализационного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хозяйства в следующем порядке: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___________ рублей  (15  процентов  полной  платы   за   подключение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(технологическое  присоединение)  вносится  в  течение  15 дней    </w:t>
      </w:r>
      <w:proofErr w:type="gramStart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proofErr w:type="gramEnd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договора);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___________ рублей  (50  процентов  полной  платы   за   подключение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(технологическое  присоединение)  вносится  в  течение  90 дней    </w:t>
      </w:r>
      <w:proofErr w:type="gramStart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proofErr w:type="gramEnd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настоящего  договора,  но  не   позднее   даты   фактического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подключения);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___________ рублей  (35  процентов  полной  платы   за   подключение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(технологическое  присоединение)  вносится  в  течение  15 дней    </w:t>
      </w:r>
      <w:proofErr w:type="gramStart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</w:t>
      </w:r>
      <w:proofErr w:type="gramEnd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сторонами акта о подключении (технологическом  присоединении),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фиксирующего техническую готовность к  подаче  холодной  воды  на  объект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заявителя, но не позднее выполнения технических условий).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proofErr w:type="gramStart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сроки фактического присоединения объекта заказчика  не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соблюдаются в связи с действиями (бездействием) заказчика, а организацией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водопроводно-канализационного   хозяйства   выполнены   все   необходимые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  для   создания    технической    возможности    подключения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(технологического присоединения)    и  выполнения  работ  по  подключению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(технологическому присоединению), оставшаяся доля  платы  за  подключение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(технологическое присоединение) вносится  не  позднее  срока  подключения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(технологического присоединения), указанного в настоящем договоре.</w:t>
      </w:r>
      <w:proofErr w:type="gramEnd"/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16. Обязательство заказчика по оплате подключения  (технологического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присоединения) считается исполненным с даты зачисления денежных сре</w:t>
      </w:r>
      <w:proofErr w:type="gramStart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proofErr w:type="gramEnd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оответствии с пунктами 14 и 15 настоящего  договора  на  расчетный  счет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водопроводно-канализационного хозяйства.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17. Плата  за  работы   по   присоединению     внутриплощадочных или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внутридомовых сетей объекта  в  точке  подключения  к    централизованной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 холодного водоснабжения организации водопроводно-канализационного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хозяйства в состав платы за подключение (технологическое присоединение):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не включена ______________ (да, нет - указать нужное);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включена _________________ (да, нет - указать нужное).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18. Изменение  размера   платы   за   подключение   (технологическое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присоединение)  возможно  по  соглашению  сторон   в   случае   изменения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 условий,  а  также  условий  подключения   (технологического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присоединения)  в  части  изменения   величины   подключаемой   нагрузки,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местоположения точки (точек) подключения  и  требований  к  строительству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(реконструкции)   водопроводных   сетей.   При   этом      порядок оплаты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 соглашением  сторон  в  соответствии   с   требованиями,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установленными  правилами  холодного   водоснабжения   и   водоотведения,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утверждаемыми Правительством Российской Федерации.</w:t>
      </w:r>
    </w:p>
    <w:p w:rsidR="00C8736B" w:rsidRDefault="00C8736B" w:rsidP="00C87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CD0" w:rsidRPr="00D12CD0" w:rsidRDefault="00D12CD0" w:rsidP="00C87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VI. Порядок исполнения договора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19. Организация водопроводно-канализационного хозяйства осуществляет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фактическое подключение  объекта  к  централизованной  системе  холодного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водоснабжения при условии выполнения  заказчиком  технических   условий и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 платы за подключение (технологическое присоединение) в  размерах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и сроки, установленные разделом 5 настоящего договора.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20. Объект  считается  подключенным   к   централизованной   системе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холодного водоснабжения </w:t>
      </w:r>
      <w:proofErr w:type="gramStart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подписания</w:t>
      </w:r>
      <w:proofErr w:type="gramEnd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сторонами  акта  о  подключении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(технологическом присоединении) объекта по форме согласно приложению N 5,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подтверждающего  выполнение  сторонами   технических   условий   и   иных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 по настоящему договору, и подписания  акта  о  разграничении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балансовой  принадлежности  водопроводных   сетей   по   форме   согласно</w:t>
      </w:r>
      <w:r w:rsidR="00C8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 N 6.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21. Акт о подключении (технологическом присоединении) объекта и  акт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  разграничении  балансовой  принадлежности  подписываются   сторонами в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  ___ рабочих   дней   </w:t>
      </w:r>
      <w:proofErr w:type="gramStart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      даты</w:t>
      </w:r>
      <w:proofErr w:type="gramEnd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фактического подключения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(технологического  присоединения)  объекта  к  централизованной   системе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холодного водоснабжения.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22. В течение ___ рабочих дней  </w:t>
      </w:r>
      <w:proofErr w:type="gramStart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  даты  подписания</w:t>
      </w:r>
      <w:proofErr w:type="gramEnd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сторонами  акта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  подключении (технологическом присоединении)  объекта  заказчик  обязан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 работы  по   промывке   и   дезинфекции     внутриплощадочных и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внутридомовых сетей и оборудования объекта.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Работы по промывке и дезинфекции внутриплощадочных  и  внутридомовых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сетей     и     оборудования     могут           выполняться организацией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водопроводно-канализационного   хозяйства   по   отдельному   возмездному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договору. При этом стоимость  указанных  работ  не  включается  в  состав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расходов,   учитываемых   при   установлении   платы    за    подключение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(технологическое  присоединение).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   случае   выполнения   работ   по    промывке    и    дезинфекции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внутриплощадочных  и  внутридомовых  сетей  и   оборудования   заказчиком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собственными силами  либо  с  привлечением  третьего  лица  на  основании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отдельного договора организация  водопроводно-канализационного  хозяйства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указанных работ.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После промывки и дезинфекции сторонами составляется и  подписывается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акт о промывке и дезинфекции,  в  котором  отражены  результаты  анализов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холодной воды, отвечающие санитарно-гигиеническим требованиям, а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сведения об определенном на основании показаний  средств  измерений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 холодной воды, израсходованной на промывку.</w:t>
      </w:r>
    </w:p>
    <w:p w:rsid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23. Водоснабжение   в   соответствии   с   техническими    условиями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организацией водопроводно-канализационного  хозяйства  при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условии получения заявителем разрешения на ввод  объекта  в  эксплуатацию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подписания  сторонами  акта  о  подключении  объекта  и  заключения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 холодного  водоснабжения,  договора  водоотведения  или  единого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 холодного водоснабжения и  водоотведения  с  даты,  определенной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договором.</w:t>
      </w:r>
    </w:p>
    <w:p w:rsidR="007F3BA2" w:rsidRPr="00D12CD0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CD0" w:rsidRPr="00D12CD0" w:rsidRDefault="00D12CD0" w:rsidP="007F3B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VII. Ответственность сторон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24. За неисполнение  или  ненадлежащее  исполнение   обязательств по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 договору  стороны  несут   ответственность   в   соответствии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  законодательством Российской Федерации.</w:t>
      </w:r>
    </w:p>
    <w:p w:rsid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25. В случае неисполнения либо ненадлежащего  исполнения  заказчиком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    по     оплате     настоящего         договора организация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водопроводно-канализационного хозяйства вправе потребовать  от  заказчика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уплаты неустойки в размере двукратной  ставки  рефинансирования  (учетной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ставки) Центрального банка Российской Федерации,  установленной  на  день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предъявления  соответствующего  требования,  от  суммы   задолженности за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просрочки.</w:t>
      </w:r>
    </w:p>
    <w:p w:rsidR="007F3BA2" w:rsidRPr="00D12CD0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CD0" w:rsidRPr="00D12CD0" w:rsidRDefault="00D12CD0" w:rsidP="007F3B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VIII. Обстоятельства непреодолимой силы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26. Стороны освобождаются от ответственности  за  неисполнение  либо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ненадлежащее исполнение обязательств по  настоящему  договору,  если  оно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явилось  следствием  обстоятельств  непреодолимой   силы   и   если   эти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обстоятельства повлияли на исполнение настоящего договора.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При  этом  срок  исполнения  обязательств  по  настоящему   договору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отодвигается соразмерно времени, в  течение  которого  действовали  такие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обстоятельства, а также последствиям, вызванным этими обстоятельствами.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27. Сторона,  подвергшаяся  действию  непреодолимой  силы,   обязана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известить другую сторону любыми доступными способами  без   промедления о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наступлении  указанных  обстоятельств,  но  не  позднее     24 часов, или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предпринять все действия для уведомления другой стороны.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Извещение  должно  содержать  данные  о  наступлении   и   характере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 обстоятельств.</w:t>
      </w:r>
    </w:p>
    <w:p w:rsid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Сторона должна также без промедления, не позднее 24 часов, известить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другую сторону о прекращении таких обстоятельств.</w:t>
      </w:r>
    </w:p>
    <w:p w:rsidR="007F3BA2" w:rsidRPr="00D12CD0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CD0" w:rsidRPr="00D12CD0" w:rsidRDefault="00D12CD0" w:rsidP="007F3B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IX. Порядок урегулирования споров и разногласий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28. Все споры и разногласия, возникающие между сторонами,  связанные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исполнением настоящего договора, подлежат досудебному урегулированию  в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претензионном порядке.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29. Претензия  направляется  по   адресу   стороны,     указанному в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реквизитах настоящего договора, и содержит: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сведения о заявителе (наименование, местонахождение, адрес);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содержание спора, разногласий;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сведения  об  объекте  (объектах),  в  отношении  которого  возникли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разногласия (полное наименование, местонахождение, правомочие  на  объект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(объекты), которым обладает сторона, направившая претензию);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другие сведения по усмотрению стороны.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30. Сторона, получившая претензию, в течение 5 рабочих дней  </w:t>
      </w:r>
      <w:proofErr w:type="gramStart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  даты</w:t>
      </w:r>
      <w:proofErr w:type="gramEnd"/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ее поступления обязана ее рассмотреть и дать ответ.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31. Стороны составляют акт об урегулировании спора (разногласий).</w:t>
      </w:r>
    </w:p>
    <w:p w:rsid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32. В случае </w:t>
      </w:r>
      <w:proofErr w:type="spellStart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сторонами  согласия  спор  и  разногласия,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  с  настоящим  договором,  подлежат   урегулированию   в   суде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  порядке, установленном законодательством Российской Федерации.</w:t>
      </w:r>
    </w:p>
    <w:p w:rsidR="007F3BA2" w:rsidRPr="00D12CD0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CD0" w:rsidRPr="00D12CD0" w:rsidRDefault="00D12CD0" w:rsidP="007F3B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X. Срок действия договора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33. Настоящий  договор  вступает  в  силу  со  дня  его   подписания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 и действует до "__" ________ 20__ г., а в  части  обязательств,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исполненных к моменту окончания срока его действия, -  до  полного  их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 сторонами.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34. По соглашению сторон обязательства по настоящему договору  могут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исполнены досрочно.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35. Внесение изменений в настоящий  договор,  изменений  технических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условий,  а  также   продление   срока   действия     технических условий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осуществляются в течение 14 рабочих дней со  дня  получения  организацией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водопроводно-канализационного   хозяйства   соответствующего    заявления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заказчика,    исходя    из    технических        возможностей подключения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(технологического присоединения).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36. Настоящий договор </w:t>
      </w:r>
      <w:proofErr w:type="gramStart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досрочно расторгнут</w:t>
      </w:r>
      <w:proofErr w:type="gramEnd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 внесудебном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порядке: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а) по письменному соглашению сторон;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б) по инициативе заказчика путем письменного уведомления организации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водопроводно-канализационного хозяйства за месяц до  предполагаемой  даты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расторжения,  в   том   числе   в   случаях   прекращения   строительства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(реконструкции, модернизации) объекта, изъятия  земельного  участка,  при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условии  оплаты  организации    водопроводно-канализационного   хозяйства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 понесенных ею расходов;</w:t>
      </w:r>
    </w:p>
    <w:p w:rsid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в) по инициативе  одной  из  сторон  путем  письменного  уведомления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стороны за месяц до предполагаемой даты расторжения,  если  другая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 совершит существенное нарушение  условий  настоящего   договора и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такое нарушение не будет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устранено  в  течение  20 рабочих  дней   </w:t>
      </w:r>
      <w:proofErr w:type="gramStart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proofErr w:type="gramEnd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письменного  уведомления  о  данном  нарушении.   Существенным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признается нарушение настоящего договора одной стороной,  которое  влечет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другой стороны такой ущерб, вследствие которого  она  в  значительной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 лишается того, на что была  вправе  рассчитывать  при  заключении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договора.</w:t>
      </w:r>
    </w:p>
    <w:p w:rsidR="007F3BA2" w:rsidRPr="00D12CD0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CD0" w:rsidRPr="00D12CD0" w:rsidRDefault="00D12CD0" w:rsidP="007F3B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XI. Прочие условия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37. Все изменения  настоящего  договора  считаются  действительными,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они оформлены в письменном виде,  подписаны  уполномоченными   на то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 и заверены печатями обеих сторон.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38. В случае изменения наименования, местонахождения или  банковских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реквизитов одной из сторон она обязана уведомить об этом другую сторону в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 форме в течение 5  рабочих дней со дня  наступления  указанных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  любыми  доступными  способами,  позволяющими   подтвердить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такого уведомления адресатом.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39. При  исполнении  договора  стороны  обязуются  руководствоваться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 Российской  Федерации,   в   том   числе   положениями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 закона   "О водоснабжении   и   водоотведении",   правилами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холодного водоснабжения  и  водоотведения,  утверждаемыми  постановлением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Российской Федерации, и иными нормативными правовыми актами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40. Настоящий договор составлен  в  2  экземплярах,  имеющих  равную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юридическую силу.</w:t>
      </w:r>
    </w:p>
    <w:p w:rsid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41. Приложения  N 1 - 6   к   настоящему   договору     являются его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неотъемлемой частью.</w:t>
      </w:r>
    </w:p>
    <w:p w:rsidR="007F3BA2" w:rsidRPr="00D12CD0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Организация водопроводн</w:t>
      </w:r>
      <w:proofErr w:type="gramStart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канализационного хозяйства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_____________________________        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______________________________</w:t>
      </w:r>
    </w:p>
    <w:p w:rsid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"___" __________ 20___ г.            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"___" __________ 20___ г.</w:t>
      </w:r>
    </w:p>
    <w:p w:rsidR="007F3BA2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BA2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BA2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BA2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BA2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BA2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BA2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BA2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BA2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BA2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BA2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BA2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BA2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BA2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BA2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BA2" w:rsidRPr="00D12CD0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CD0" w:rsidRDefault="00D12CD0" w:rsidP="007F3B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 1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типовому договору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подключении (технологическом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присоединении) к централизованной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системе холодного водоснабжения</w:t>
      </w:r>
    </w:p>
    <w:p w:rsidR="007F3BA2" w:rsidRPr="00D12CD0" w:rsidRDefault="007F3BA2" w:rsidP="007F3B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CD0" w:rsidRPr="00D12CD0" w:rsidRDefault="00D12CD0" w:rsidP="007F3B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условия на подключение</w:t>
      </w:r>
    </w:p>
    <w:p w:rsidR="00D12CD0" w:rsidRPr="00D12CD0" w:rsidRDefault="00D12CD0" w:rsidP="007F3B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(технологическое присоединение) объекта</w:t>
      </w:r>
    </w:p>
    <w:p w:rsidR="00D12CD0" w:rsidRPr="00D12CD0" w:rsidRDefault="00D12CD0" w:rsidP="007F3B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N ____________________ от __________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Основание __________________________________________________________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Причина обращения __________________________________________________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Объект _____________________________________________________________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Кадастровый номер земельного участка ______________________________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Заказчик __________________________________________________________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Срок действия условий на подключение __________________________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Точка   подключения   к    централизованным       системам холодного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водоснабжения (адрес, координаты)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Технические  требования  к   объектам   капитального   строительства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заказчика, в том числе к устройствам и  сооружениям  для   подключения, а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к выполняемым заказчиком мероприятиям для осуществления подключения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Гарантируемый свободный напор в месте присоединения и  геодезическая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верха трубы _____________________________________________________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Разрешаемый отбор  объема  холодной  воды  и  режим  водопотребления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(отпуска) _______________________________________________________________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Требования к установке приборов учета воды и устройству  узла  учета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(требования  к  прибору  учета  воды  не  должны  содержать   указания на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определенные марки приборов и методики измерения) _______________________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Требования к обеспечению соблюдения условий пожарной безопасности  и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подаче расчетных расходов холодной воды для пожаротушения _______________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Перечень мер по рациональному использованию холодной  воды,  имеющий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рекомендательный характер _______________________________________________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Границы  эксплуатационной  ответственности  по  водопроводным  сетям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  водопроводно-канализационного    хозяйства    и   заявителя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</w:t>
      </w:r>
    </w:p>
    <w:p w:rsidR="007F3BA2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3BA2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водопроводн</w:t>
      </w:r>
      <w:proofErr w:type="gramStart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канализационного хозяйства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_____________________________        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______________________________</w:t>
      </w:r>
    </w:p>
    <w:p w:rsid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"___" __________ 20___ г.            </w:t>
      </w:r>
      <w:r w:rsidR="007F3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D12CD0">
        <w:rPr>
          <w:rFonts w:ascii="Times New Roman" w:eastAsia="Times New Roman" w:hAnsi="Times New Roman" w:cs="Times New Roman"/>
          <w:color w:val="000000"/>
          <w:sz w:val="28"/>
          <w:szCs w:val="28"/>
        </w:rPr>
        <w:t> "___" __________ 20___ г.</w:t>
      </w:r>
    </w:p>
    <w:p w:rsidR="007F3BA2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BA2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BA2" w:rsidRDefault="007F3BA2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310" w:rsidRDefault="00DB731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310" w:rsidRDefault="00DB731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310" w:rsidRDefault="00DB731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310" w:rsidRDefault="00DB731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310" w:rsidRDefault="00DB731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310" w:rsidRDefault="00DB731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310" w:rsidRDefault="00DB731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310" w:rsidRDefault="00DB731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310" w:rsidRDefault="00DB731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310" w:rsidRDefault="00DB731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310" w:rsidRDefault="00DB731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310" w:rsidRDefault="00DB731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310" w:rsidRDefault="00DB731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310" w:rsidRDefault="00DB731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310" w:rsidRDefault="00DB731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310" w:rsidRDefault="00DB731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310" w:rsidRPr="00D12CD0" w:rsidRDefault="00DB731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310" w:rsidRDefault="00DB7310" w:rsidP="00DB73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12CD0" w:rsidRPr="00D12CD0" w:rsidSect="00DB7310">
      <w:pgSz w:w="11906" w:h="16838"/>
      <w:pgMar w:top="993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D0"/>
    <w:rsid w:val="000E2F04"/>
    <w:rsid w:val="003A6A8D"/>
    <w:rsid w:val="00447245"/>
    <w:rsid w:val="006D09F9"/>
    <w:rsid w:val="00747585"/>
    <w:rsid w:val="007A63F3"/>
    <w:rsid w:val="007B68C9"/>
    <w:rsid w:val="007F3BA2"/>
    <w:rsid w:val="00AD312D"/>
    <w:rsid w:val="00B54595"/>
    <w:rsid w:val="00B916E5"/>
    <w:rsid w:val="00C8736B"/>
    <w:rsid w:val="00CC2514"/>
    <w:rsid w:val="00D12CD0"/>
    <w:rsid w:val="00D570A6"/>
    <w:rsid w:val="00DB7310"/>
    <w:rsid w:val="00EC0CF5"/>
    <w:rsid w:val="00E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C39"/>
  </w:style>
  <w:style w:type="character" w:styleId="a3">
    <w:name w:val="Hyperlink"/>
    <w:basedOn w:val="a0"/>
    <w:uiPriority w:val="99"/>
    <w:semiHidden/>
    <w:unhideWhenUsed/>
    <w:rsid w:val="00ED3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C39"/>
  </w:style>
  <w:style w:type="character" w:styleId="a3">
    <w:name w:val="Hyperlink"/>
    <w:basedOn w:val="a0"/>
    <w:uiPriority w:val="99"/>
    <w:semiHidden/>
    <w:unhideWhenUsed/>
    <w:rsid w:val="00ED3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3670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</dc:creator>
  <cp:keywords/>
  <dc:description/>
  <cp:lastModifiedBy>123</cp:lastModifiedBy>
  <cp:revision>6</cp:revision>
  <cp:lastPrinted>2015-12-15T08:47:00Z</cp:lastPrinted>
  <dcterms:created xsi:type="dcterms:W3CDTF">2018-01-15T10:26:00Z</dcterms:created>
  <dcterms:modified xsi:type="dcterms:W3CDTF">2018-01-15T10:40:00Z</dcterms:modified>
</cp:coreProperties>
</file>